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E" w14:textId="4C48FE29" w:rsidR="003624CD" w:rsidRDefault="007C1B80" w:rsidP="00A158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4B91D618" w14:textId="6C25AEB6" w:rsidR="003F1EDD" w:rsidRDefault="003F1EDD" w:rsidP="00986526">
      <w:pPr>
        <w:pStyle w:val="1"/>
        <w:spacing w:before="0"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F1EDD">
        <w:rPr>
          <w:rFonts w:ascii="Times New Roman" w:hAnsi="Times New Roman" w:cs="Times New Roman"/>
          <w:bCs/>
          <w:sz w:val="28"/>
          <w:szCs w:val="28"/>
        </w:rPr>
        <w:t>Обґрунтування технічних та якісних характеристик закупівлі, розміру бюджетного призначення, очікуваної вартості предмета закупівлі</w:t>
      </w:r>
    </w:p>
    <w:p w14:paraId="7CAC5FEB" w14:textId="77777777" w:rsidR="00161E9C" w:rsidRPr="00161E9C" w:rsidRDefault="00161E9C" w:rsidP="00161E9C">
      <w:pPr>
        <w:rPr>
          <w:rFonts w:ascii="Times New Roman" w:hAnsi="Times New Roman" w:cs="Times New Roman"/>
          <w:sz w:val="16"/>
          <w:szCs w:val="16"/>
        </w:rPr>
      </w:pPr>
    </w:p>
    <w:p w14:paraId="0C44D649" w14:textId="2622E61B" w:rsidR="008F3DF2" w:rsidRDefault="0070525B" w:rsidP="008F3DF2">
      <w:pPr>
        <w:pStyle w:val="a9"/>
        <w:spacing w:before="0" w:beforeAutospacing="0" w:after="360" w:afterAutospacing="0"/>
        <w:contextualSpacing/>
        <w:jc w:val="both"/>
        <w:rPr>
          <w:b/>
          <w:color w:val="000000"/>
        </w:rPr>
      </w:pPr>
      <w:r>
        <w:rPr>
          <w:b/>
          <w:bCs/>
          <w:color w:val="000000"/>
        </w:rPr>
        <w:t>Легковий автомобіль</w:t>
      </w:r>
      <w:r w:rsidRPr="002443FD">
        <w:rPr>
          <w:b/>
          <w:bCs/>
          <w:color w:val="000000"/>
        </w:rPr>
        <w:t xml:space="preserve"> </w:t>
      </w:r>
      <w:r>
        <w:rPr>
          <w:b/>
          <w:bCs/>
          <w:color w:val="000000"/>
          <w:lang w:val="en-US"/>
        </w:rPr>
        <w:t>Toyota</w:t>
      </w:r>
      <w:r w:rsidRPr="002443FD"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  <w:lang w:val="en-US"/>
        </w:rPr>
        <w:t>Proace</w:t>
      </w:r>
      <w:proofErr w:type="spellEnd"/>
      <w:r w:rsidRPr="002443FD">
        <w:rPr>
          <w:b/>
          <w:bCs/>
          <w:color w:val="000000"/>
        </w:rPr>
        <w:t xml:space="preserve"> </w:t>
      </w:r>
      <w:r>
        <w:rPr>
          <w:b/>
          <w:bCs/>
          <w:color w:val="000000"/>
          <w:lang w:val="en-US"/>
        </w:rPr>
        <w:t>City</w:t>
      </w:r>
      <w:r w:rsidRPr="002443FD">
        <w:rPr>
          <w:b/>
          <w:bCs/>
          <w:color w:val="000000"/>
        </w:rPr>
        <w:t xml:space="preserve"> </w:t>
      </w:r>
      <w:r>
        <w:rPr>
          <w:b/>
          <w:bCs/>
          <w:color w:val="000000"/>
          <w:lang w:val="en-US"/>
        </w:rPr>
        <w:t>Verso</w:t>
      </w:r>
      <w:r>
        <w:rPr>
          <w:b/>
          <w:bCs/>
          <w:color w:val="000000"/>
        </w:rPr>
        <w:t>,</w:t>
      </w:r>
      <w:r>
        <w:rPr>
          <w:color w:val="000000"/>
        </w:rPr>
        <w:t xml:space="preserve">  </w:t>
      </w:r>
      <w:r w:rsidRPr="002B6C11">
        <w:rPr>
          <w:b/>
          <w:color w:val="000000"/>
        </w:rPr>
        <w:t xml:space="preserve">комплектація </w:t>
      </w:r>
      <w:r w:rsidRPr="002B6C11">
        <w:rPr>
          <w:b/>
          <w:color w:val="000000"/>
          <w:lang w:val="en-US"/>
        </w:rPr>
        <w:t>Shuttle</w:t>
      </w:r>
      <w:r w:rsidRPr="002B6C11">
        <w:rPr>
          <w:b/>
          <w:color w:val="000000"/>
        </w:rPr>
        <w:t xml:space="preserve"> (7 місць)</w:t>
      </w:r>
      <w:r w:rsidRPr="00594F7E">
        <w:rPr>
          <w:color w:val="000000"/>
        </w:rPr>
        <w:t xml:space="preserve"> </w:t>
      </w:r>
      <w:r w:rsidR="00E71BF8">
        <w:rPr>
          <w:b/>
          <w:color w:val="000000"/>
        </w:rPr>
        <w:t>(</w:t>
      </w:r>
      <w:r w:rsidRPr="0070525B">
        <w:rPr>
          <w:b/>
          <w:color w:val="000000"/>
        </w:rPr>
        <w:t xml:space="preserve">або еквівалент) </w:t>
      </w:r>
      <w:r w:rsidR="003F1EDD" w:rsidRPr="0070525B">
        <w:rPr>
          <w:b/>
          <w:color w:val="000000"/>
        </w:rPr>
        <w:t xml:space="preserve">(код ДК 021:2015:34110000-1 </w:t>
      </w:r>
      <w:r w:rsidR="00D1383A">
        <w:rPr>
          <w:b/>
          <w:color w:val="000000"/>
        </w:rPr>
        <w:t xml:space="preserve">- </w:t>
      </w:r>
      <w:r w:rsidR="003F1EDD" w:rsidRPr="0070525B">
        <w:rPr>
          <w:b/>
          <w:color w:val="000000"/>
        </w:rPr>
        <w:t>Легкові автомобілі)</w:t>
      </w:r>
    </w:p>
    <w:p w14:paraId="660B1D86" w14:textId="77777777" w:rsidR="008F3DF2" w:rsidRPr="008F3DF2" w:rsidRDefault="008F3DF2" w:rsidP="008F3DF2">
      <w:pPr>
        <w:pStyle w:val="a9"/>
        <w:spacing w:before="0" w:beforeAutospacing="0" w:after="360" w:afterAutospacing="0"/>
        <w:contextualSpacing/>
        <w:jc w:val="both"/>
        <w:rPr>
          <w:b/>
          <w:color w:val="000000"/>
          <w:sz w:val="16"/>
          <w:szCs w:val="16"/>
        </w:rPr>
      </w:pPr>
    </w:p>
    <w:p w14:paraId="511BB3D0" w14:textId="77777777" w:rsidR="006828A5" w:rsidRDefault="003F1EDD" w:rsidP="008F3DF2">
      <w:pPr>
        <w:pStyle w:val="a9"/>
        <w:spacing w:before="0" w:beforeAutospacing="0" w:after="360" w:afterAutospacing="0"/>
        <w:contextualSpacing/>
        <w:jc w:val="both"/>
        <w:rPr>
          <w:rStyle w:val="aa"/>
          <w:color w:val="000000"/>
        </w:rPr>
      </w:pPr>
      <w:r w:rsidRPr="00540E65">
        <w:rPr>
          <w:rStyle w:val="aa"/>
          <w:i/>
          <w:color w:val="000000"/>
        </w:rPr>
        <w:t xml:space="preserve">Підстава для публікації </w:t>
      </w:r>
      <w:proofErr w:type="spellStart"/>
      <w:r w:rsidRPr="00540E65">
        <w:rPr>
          <w:rStyle w:val="aa"/>
          <w:i/>
          <w:color w:val="000000"/>
        </w:rPr>
        <w:t>обгрунтування</w:t>
      </w:r>
      <w:proofErr w:type="spellEnd"/>
      <w:r w:rsidRPr="00540E65">
        <w:rPr>
          <w:rStyle w:val="aa"/>
          <w:i/>
          <w:color w:val="000000"/>
        </w:rPr>
        <w:t>:</w:t>
      </w:r>
      <w:r w:rsidRPr="003F1EDD">
        <w:rPr>
          <w:rStyle w:val="aa"/>
          <w:color w:val="000000"/>
        </w:rPr>
        <w:t> </w:t>
      </w:r>
    </w:p>
    <w:p w14:paraId="57BE1AC5" w14:textId="32FDAEBC" w:rsidR="003F1EDD" w:rsidRDefault="006828A5" w:rsidP="008F3DF2">
      <w:pPr>
        <w:pStyle w:val="a9"/>
        <w:spacing w:before="0" w:beforeAutospacing="0" w:after="360" w:afterAutospacing="0"/>
        <w:contextualSpacing/>
        <w:jc w:val="both"/>
        <w:rPr>
          <w:color w:val="000000"/>
        </w:rPr>
      </w:pPr>
      <w:r>
        <w:rPr>
          <w:color w:val="000000"/>
        </w:rPr>
        <w:t>П</w:t>
      </w:r>
      <w:r w:rsidR="00796D04">
        <w:rPr>
          <w:color w:val="000000"/>
        </w:rPr>
        <w:t>останова КМУ №</w:t>
      </w:r>
      <w:r w:rsidR="003F1EDD" w:rsidRPr="003F1EDD">
        <w:rPr>
          <w:color w:val="000000"/>
        </w:rPr>
        <w:t>710 від 11.10.2016 «Про ефективне використання державних коштів» (зі змінами)</w:t>
      </w:r>
    </w:p>
    <w:p w14:paraId="4E17BA6B" w14:textId="77777777" w:rsidR="00643807" w:rsidRPr="00643807" w:rsidRDefault="00643807" w:rsidP="008F3DF2">
      <w:pPr>
        <w:pStyle w:val="a9"/>
        <w:spacing w:before="0" w:beforeAutospacing="0" w:after="360" w:afterAutospacing="0"/>
        <w:contextualSpacing/>
        <w:jc w:val="both"/>
        <w:rPr>
          <w:color w:val="000000"/>
          <w:sz w:val="16"/>
          <w:szCs w:val="16"/>
        </w:rPr>
      </w:pPr>
    </w:p>
    <w:p w14:paraId="3C85232F" w14:textId="76616AEC" w:rsidR="00643807" w:rsidRDefault="00643807" w:rsidP="00643807">
      <w:pPr>
        <w:pStyle w:val="a9"/>
        <w:spacing w:before="0" w:beforeAutospacing="0" w:after="360" w:afterAutospacing="0" w:line="240" w:lineRule="atLeast"/>
        <w:contextualSpacing/>
        <w:jc w:val="both"/>
        <w:rPr>
          <w:rStyle w:val="aa"/>
          <w:i/>
          <w:iCs/>
          <w:color w:val="000000"/>
        </w:rPr>
      </w:pPr>
      <w:r w:rsidRPr="003F1EDD">
        <w:rPr>
          <w:rStyle w:val="aa"/>
          <w:i/>
          <w:iCs/>
          <w:color w:val="000000"/>
        </w:rPr>
        <w:t>Найменування, місцезнаходження та ідентифікаційний код замовника</w:t>
      </w:r>
      <w:r>
        <w:rPr>
          <w:rStyle w:val="aa"/>
          <w:i/>
          <w:iCs/>
          <w:color w:val="000000"/>
        </w:rPr>
        <w:t xml:space="preserve"> в Єдиному державному реєстрі юридичних осіб, фізичних осіб-підприємців та громадських формувань, його категорія</w:t>
      </w:r>
      <w:r w:rsidRPr="003F1EDD">
        <w:rPr>
          <w:rStyle w:val="aa"/>
          <w:i/>
          <w:iCs/>
          <w:color w:val="000000"/>
        </w:rPr>
        <w:t>:</w:t>
      </w:r>
    </w:p>
    <w:p w14:paraId="124FE70F" w14:textId="7B26D92C" w:rsidR="00643807" w:rsidRDefault="00643807" w:rsidP="00643807">
      <w:pPr>
        <w:pStyle w:val="a9"/>
        <w:spacing w:before="0" w:beforeAutospacing="0" w:after="360" w:afterAutospacing="0" w:line="240" w:lineRule="atLeast"/>
        <w:contextualSpacing/>
        <w:jc w:val="both"/>
        <w:rPr>
          <w:rStyle w:val="aa"/>
          <w:b w:val="0"/>
          <w:iCs/>
          <w:color w:val="000000"/>
        </w:rPr>
      </w:pPr>
      <w:r w:rsidRPr="00643807">
        <w:rPr>
          <w:rStyle w:val="aa"/>
          <w:b w:val="0"/>
          <w:iCs/>
          <w:color w:val="000000"/>
        </w:rPr>
        <w:t>Департамент соціальної політики Вінницької міської ради</w:t>
      </w:r>
      <w:r>
        <w:rPr>
          <w:rStyle w:val="aa"/>
          <w:b w:val="0"/>
          <w:iCs/>
          <w:color w:val="000000"/>
        </w:rPr>
        <w:t xml:space="preserve">, </w:t>
      </w:r>
      <w:r w:rsidR="002873AD">
        <w:rPr>
          <w:rStyle w:val="aa"/>
          <w:b w:val="0"/>
          <w:iCs/>
          <w:color w:val="000000"/>
        </w:rPr>
        <w:t xml:space="preserve">21050, Україна, Вінницька область, </w:t>
      </w:r>
      <w:proofErr w:type="spellStart"/>
      <w:r w:rsidR="003D5679">
        <w:rPr>
          <w:rStyle w:val="aa"/>
          <w:b w:val="0"/>
          <w:iCs/>
          <w:color w:val="000000"/>
        </w:rPr>
        <w:t>м.Вінниця</w:t>
      </w:r>
      <w:proofErr w:type="spellEnd"/>
      <w:r w:rsidR="003D5679">
        <w:rPr>
          <w:rStyle w:val="aa"/>
          <w:b w:val="0"/>
          <w:iCs/>
          <w:color w:val="000000"/>
        </w:rPr>
        <w:t xml:space="preserve"> вул. Соборна, 50, </w:t>
      </w:r>
      <w:r>
        <w:rPr>
          <w:rStyle w:val="aa"/>
          <w:b w:val="0"/>
          <w:iCs/>
          <w:color w:val="000000"/>
        </w:rPr>
        <w:t>код ЄДРПОУ 38782790</w:t>
      </w:r>
    </w:p>
    <w:p w14:paraId="4AE9E0CD" w14:textId="6050C4EF" w:rsidR="00EF4C1C" w:rsidRDefault="00643807" w:rsidP="00EF4C1C">
      <w:pPr>
        <w:pStyle w:val="a9"/>
        <w:spacing w:before="0" w:beforeAutospacing="0" w:after="360" w:afterAutospacing="0"/>
        <w:contextualSpacing/>
        <w:jc w:val="both"/>
        <w:rPr>
          <w:bCs/>
        </w:rPr>
      </w:pPr>
      <w:r w:rsidRPr="00EF4C1C">
        <w:rPr>
          <w:bCs/>
        </w:rPr>
        <w:t>Категорія замовника – передбачена п.1 ч.1 ст.2 Закону</w:t>
      </w:r>
    </w:p>
    <w:p w14:paraId="159FFEF6" w14:textId="1BEFB596" w:rsidR="00CB0083" w:rsidRDefault="00CB0083" w:rsidP="00EF4C1C">
      <w:pPr>
        <w:pStyle w:val="a9"/>
        <w:spacing w:before="0" w:beforeAutospacing="0" w:after="360" w:afterAutospacing="0"/>
        <w:contextualSpacing/>
        <w:jc w:val="both"/>
        <w:rPr>
          <w:bCs/>
          <w:sz w:val="16"/>
          <w:szCs w:val="16"/>
        </w:rPr>
      </w:pPr>
    </w:p>
    <w:p w14:paraId="5616048C" w14:textId="3D76B6FE" w:rsidR="00CB0083" w:rsidRPr="00CB0083" w:rsidRDefault="00CB0083" w:rsidP="00CB0083">
      <w:pPr>
        <w:pStyle w:val="a9"/>
        <w:spacing w:before="0" w:beforeAutospacing="0" w:after="360" w:afterAutospacing="0" w:line="240" w:lineRule="atLeast"/>
        <w:contextualSpacing/>
        <w:jc w:val="both"/>
        <w:rPr>
          <w:rStyle w:val="aa"/>
          <w:bCs w:val="0"/>
          <w:i/>
          <w:iCs/>
          <w:color w:val="000000"/>
        </w:rPr>
      </w:pPr>
      <w:r w:rsidRPr="00CB0083">
        <w:rPr>
          <w:rStyle w:val="aa"/>
          <w:bCs w:val="0"/>
          <w:i/>
          <w:iCs/>
          <w:color w:val="000000"/>
        </w:rPr>
        <w:t xml:space="preserve">Мета закупівлі: </w:t>
      </w:r>
    </w:p>
    <w:p w14:paraId="61101F20" w14:textId="630AC166" w:rsidR="00CB0083" w:rsidRPr="003B70BE" w:rsidRDefault="00CB0083" w:rsidP="00CB0083">
      <w:pPr>
        <w:pStyle w:val="a9"/>
        <w:spacing w:before="0" w:beforeAutospacing="0" w:after="360" w:afterAutospacing="0" w:line="240" w:lineRule="atLeast"/>
        <w:contextualSpacing/>
        <w:jc w:val="both"/>
        <w:rPr>
          <w:bCs/>
          <w:iCs/>
          <w:color w:val="000000"/>
        </w:rPr>
      </w:pPr>
      <w:r w:rsidRPr="00CB0083">
        <w:rPr>
          <w:rStyle w:val="aa"/>
          <w:b w:val="0"/>
          <w:bCs w:val="0"/>
          <w:iCs/>
          <w:color w:val="000000"/>
        </w:rPr>
        <w:t xml:space="preserve">Заміна </w:t>
      </w:r>
      <w:r w:rsidR="003B70BE">
        <w:rPr>
          <w:rStyle w:val="aa"/>
          <w:b w:val="0"/>
          <w:bCs w:val="0"/>
          <w:iCs/>
          <w:color w:val="000000"/>
        </w:rPr>
        <w:t xml:space="preserve">службового </w:t>
      </w:r>
      <w:r w:rsidRPr="00CB0083">
        <w:rPr>
          <w:rStyle w:val="aa"/>
          <w:b w:val="0"/>
          <w:bCs w:val="0"/>
          <w:iCs/>
          <w:color w:val="000000"/>
        </w:rPr>
        <w:t xml:space="preserve">автомобіля </w:t>
      </w:r>
      <w:r w:rsidRPr="00CB0083">
        <w:rPr>
          <w:rStyle w:val="aa"/>
          <w:b w:val="0"/>
          <w:iCs/>
          <w:color w:val="000000"/>
        </w:rPr>
        <w:t>CHEVROLET AVEO SF69Y, 2008 року випуску, який знаходиться на балансі та у користуванні Департаменту. У зв’язку із тривалою експлуатацією даний транспортний засіб часто підлягає поточному ремонту, що призводить до додаткових витрат бюджетних коштів. Капітальний ремонт автомобіля є економічно недоцільним.</w:t>
      </w:r>
      <w:r w:rsidR="003B70BE">
        <w:rPr>
          <w:rStyle w:val="aa"/>
          <w:b w:val="0"/>
          <w:iCs/>
          <w:color w:val="000000"/>
        </w:rPr>
        <w:t xml:space="preserve"> </w:t>
      </w:r>
      <w:r w:rsidRPr="00CB0083">
        <w:rPr>
          <w:rStyle w:val="aa"/>
          <w:b w:val="0"/>
          <w:iCs/>
          <w:color w:val="000000"/>
        </w:rPr>
        <w:t>У зв’язку із зазначеним, виникає необхідність придбання нового службового легкового автомобіля для Департаменту</w:t>
      </w:r>
      <w:r w:rsidRPr="00CB0083">
        <w:rPr>
          <w:b/>
        </w:rPr>
        <w:t>.</w:t>
      </w:r>
    </w:p>
    <w:p w14:paraId="78657F64" w14:textId="79049686" w:rsidR="00CC13CF" w:rsidRPr="00CC13CF" w:rsidRDefault="00CC13CF" w:rsidP="00EF4C1C">
      <w:pPr>
        <w:pStyle w:val="a9"/>
        <w:spacing w:before="0" w:beforeAutospacing="0" w:after="360" w:afterAutospacing="0"/>
        <w:contextualSpacing/>
        <w:jc w:val="both"/>
        <w:rPr>
          <w:color w:val="000000"/>
          <w:sz w:val="16"/>
          <w:szCs w:val="16"/>
        </w:rPr>
      </w:pPr>
    </w:p>
    <w:p w14:paraId="67848339" w14:textId="77777777" w:rsidR="002B3078" w:rsidRDefault="00CC13CF" w:rsidP="00EF4C1C">
      <w:pPr>
        <w:pStyle w:val="a9"/>
        <w:spacing w:before="0" w:beforeAutospacing="0" w:after="360" w:afterAutospacing="0"/>
        <w:contextualSpacing/>
        <w:jc w:val="both"/>
        <w:rPr>
          <w:b/>
          <w:i/>
          <w:color w:val="000000"/>
        </w:rPr>
      </w:pPr>
      <w:r>
        <w:rPr>
          <w:b/>
          <w:i/>
          <w:color w:val="000000"/>
        </w:rPr>
        <w:t>Вид та ідентифікатор закупівлі:</w:t>
      </w:r>
      <w:r w:rsidRPr="00CC13CF">
        <w:rPr>
          <w:b/>
          <w:i/>
          <w:color w:val="000000"/>
        </w:rPr>
        <w:t xml:space="preserve"> </w:t>
      </w:r>
    </w:p>
    <w:p w14:paraId="529A9C90" w14:textId="701CED0B" w:rsidR="00CC13CF" w:rsidRDefault="002B3078" w:rsidP="00EF4C1C">
      <w:pPr>
        <w:pStyle w:val="a9"/>
        <w:spacing w:before="0" w:beforeAutospacing="0" w:after="360" w:afterAutospacing="0"/>
        <w:contextualSpacing/>
        <w:jc w:val="both"/>
        <w:rPr>
          <w:color w:val="000000"/>
        </w:rPr>
      </w:pPr>
      <w:r w:rsidRPr="002B3078">
        <w:rPr>
          <w:color w:val="000000"/>
        </w:rPr>
        <w:t>Відкриті торги з особливостями</w:t>
      </w:r>
      <w:r>
        <w:rPr>
          <w:b/>
          <w:i/>
          <w:color w:val="000000"/>
        </w:rPr>
        <w:t xml:space="preserve"> </w:t>
      </w:r>
      <w:r w:rsidR="00CC13CF" w:rsidRPr="00CC13CF">
        <w:rPr>
          <w:color w:val="000000"/>
          <w:lang w:val="en-US"/>
        </w:rPr>
        <w:t>UA</w:t>
      </w:r>
      <w:r w:rsidR="00CC13CF">
        <w:rPr>
          <w:color w:val="000000"/>
        </w:rPr>
        <w:t>-2024-11-22-004673-а</w:t>
      </w:r>
    </w:p>
    <w:p w14:paraId="20BEAB7F" w14:textId="77777777" w:rsidR="00EF7941" w:rsidRPr="00EF7941" w:rsidRDefault="00EF7941" w:rsidP="00EF4C1C">
      <w:pPr>
        <w:pStyle w:val="a9"/>
        <w:spacing w:before="0" w:beforeAutospacing="0" w:after="360" w:afterAutospacing="0"/>
        <w:contextualSpacing/>
        <w:jc w:val="both"/>
        <w:rPr>
          <w:color w:val="000000"/>
          <w:sz w:val="16"/>
          <w:szCs w:val="16"/>
        </w:rPr>
      </w:pPr>
    </w:p>
    <w:p w14:paraId="69FABDF5" w14:textId="0E69E78C" w:rsidR="00EF7941" w:rsidRDefault="00A77C91" w:rsidP="00EF7941">
      <w:pPr>
        <w:pStyle w:val="a9"/>
        <w:spacing w:before="0" w:beforeAutospacing="0" w:after="360" w:afterAutospacing="0"/>
        <w:contextualSpacing/>
        <w:jc w:val="both"/>
        <w:rPr>
          <w:color w:val="000000"/>
        </w:rPr>
      </w:pPr>
      <w:r>
        <w:rPr>
          <w:color w:val="000000"/>
          <w:sz w:val="16"/>
          <w:szCs w:val="16"/>
        </w:rPr>
        <w:t xml:space="preserve"> </w:t>
      </w:r>
      <w:r w:rsidR="00EF7941" w:rsidRPr="00EF4C1C">
        <w:rPr>
          <w:b/>
          <w:i/>
          <w:color w:val="000000"/>
        </w:rPr>
        <w:t>Найменування предмета закупівлі із зазначенням коду за Єдиним закупівельним словником та назви відповідних класифікаторів і частин предмета закупівлі (лотів)(за наявності)</w:t>
      </w:r>
      <w:r w:rsidR="00EF7941" w:rsidRPr="00EF4C1C">
        <w:rPr>
          <w:color w:val="000000"/>
        </w:rPr>
        <w:t xml:space="preserve">: </w:t>
      </w:r>
      <w:r w:rsidR="00EF7941">
        <w:rPr>
          <w:color w:val="000000"/>
        </w:rPr>
        <w:t>К</w:t>
      </w:r>
      <w:r w:rsidR="00EF7941" w:rsidRPr="00EF4C1C">
        <w:rPr>
          <w:color w:val="000000"/>
        </w:rPr>
        <w:t xml:space="preserve">од ДК 021:2015 - 34110000-1 - Легкові автомобілі (Легковий автомобіль Toyota </w:t>
      </w:r>
      <w:proofErr w:type="spellStart"/>
      <w:r w:rsidR="00EF7941" w:rsidRPr="00EF4C1C">
        <w:rPr>
          <w:color w:val="000000"/>
        </w:rPr>
        <w:t>Proace</w:t>
      </w:r>
      <w:proofErr w:type="spellEnd"/>
      <w:r w:rsidR="00EF7941" w:rsidRPr="00EF4C1C">
        <w:rPr>
          <w:color w:val="000000"/>
        </w:rPr>
        <w:t xml:space="preserve"> City Verso,</w:t>
      </w:r>
      <w:r w:rsidR="00EF7941" w:rsidRPr="000100E3">
        <w:rPr>
          <w:color w:val="000000"/>
        </w:rPr>
        <w:t xml:space="preserve">  комплектація </w:t>
      </w:r>
      <w:r w:rsidR="00EF7941" w:rsidRPr="00EF4C1C">
        <w:rPr>
          <w:color w:val="000000"/>
        </w:rPr>
        <w:t>Shuttle</w:t>
      </w:r>
      <w:r w:rsidR="00EF7941" w:rsidRPr="000100E3">
        <w:rPr>
          <w:color w:val="000000"/>
        </w:rPr>
        <w:t xml:space="preserve"> (7 місць) </w:t>
      </w:r>
      <w:r w:rsidR="00EF7941" w:rsidRPr="00EF4C1C">
        <w:rPr>
          <w:color w:val="000000"/>
        </w:rPr>
        <w:t>(або еквівалент))</w:t>
      </w:r>
    </w:p>
    <w:p w14:paraId="0FE4AF24" w14:textId="67109548" w:rsidR="00FB159E" w:rsidRDefault="00FB159E" w:rsidP="00EF7941">
      <w:pPr>
        <w:pStyle w:val="a9"/>
        <w:spacing w:before="0" w:beforeAutospacing="0" w:after="360" w:afterAutospacing="0"/>
        <w:contextualSpacing/>
        <w:jc w:val="both"/>
        <w:rPr>
          <w:color w:val="000000"/>
          <w:sz w:val="16"/>
          <w:szCs w:val="16"/>
        </w:rPr>
      </w:pPr>
    </w:p>
    <w:p w14:paraId="023BE84A" w14:textId="01666753" w:rsidR="00FB159E" w:rsidRPr="00FB159E" w:rsidRDefault="00FB159E" w:rsidP="00EF7941">
      <w:pPr>
        <w:pStyle w:val="a9"/>
        <w:spacing w:before="0" w:beforeAutospacing="0" w:after="360" w:afterAutospacing="0"/>
        <w:contextualSpacing/>
        <w:jc w:val="both"/>
        <w:rPr>
          <w:b/>
          <w:i/>
          <w:color w:val="000000"/>
        </w:rPr>
      </w:pPr>
      <w:r>
        <w:rPr>
          <w:b/>
          <w:i/>
          <w:color w:val="000000"/>
        </w:rPr>
        <w:t xml:space="preserve">Обсяг закупівлі: </w:t>
      </w:r>
      <w:r w:rsidRPr="00FB159E">
        <w:rPr>
          <w:color w:val="000000"/>
        </w:rPr>
        <w:t>1 шт.</w:t>
      </w:r>
    </w:p>
    <w:p w14:paraId="04F6F553" w14:textId="1B17D575" w:rsidR="00A77C91" w:rsidRDefault="00A77C91" w:rsidP="00EF4C1C">
      <w:pPr>
        <w:pStyle w:val="a9"/>
        <w:spacing w:before="0" w:beforeAutospacing="0" w:after="360" w:afterAutospacing="0"/>
        <w:contextualSpacing/>
        <w:jc w:val="both"/>
        <w:rPr>
          <w:color w:val="000000"/>
          <w:sz w:val="16"/>
          <w:szCs w:val="16"/>
        </w:rPr>
      </w:pPr>
    </w:p>
    <w:p w14:paraId="7C64A764" w14:textId="7F17D317" w:rsidR="00A77C91" w:rsidRDefault="00A77C91" w:rsidP="00EF4C1C">
      <w:pPr>
        <w:pStyle w:val="a9"/>
        <w:spacing w:before="0" w:beforeAutospacing="0" w:after="360" w:afterAutospacing="0"/>
        <w:contextualSpacing/>
        <w:jc w:val="both"/>
        <w:rPr>
          <w:b/>
          <w:i/>
          <w:color w:val="000000"/>
        </w:rPr>
      </w:pPr>
      <w:r>
        <w:rPr>
          <w:b/>
          <w:i/>
          <w:color w:val="000000"/>
        </w:rPr>
        <w:t>Очікувана вартість предмета закупівлі:</w:t>
      </w:r>
    </w:p>
    <w:p w14:paraId="779E41A3" w14:textId="24E66F64" w:rsidR="00A77C91" w:rsidRDefault="00A77C91" w:rsidP="00EF4C1C">
      <w:pPr>
        <w:pStyle w:val="a9"/>
        <w:spacing w:before="0" w:beforeAutospacing="0" w:after="360" w:afterAutospacing="0"/>
        <w:contextualSpacing/>
        <w:jc w:val="both"/>
        <w:rPr>
          <w:color w:val="000000"/>
        </w:rPr>
      </w:pPr>
      <w:r>
        <w:rPr>
          <w:color w:val="000000"/>
        </w:rPr>
        <w:t>1 300 000,00 грн. (Один мільйон триста тисяч гр</w:t>
      </w:r>
      <w:r w:rsidR="00A279DE">
        <w:rPr>
          <w:color w:val="000000"/>
        </w:rPr>
        <w:t>ивень 00 копійок</w:t>
      </w:r>
      <w:r>
        <w:rPr>
          <w:color w:val="000000"/>
        </w:rPr>
        <w:t>)</w:t>
      </w:r>
      <w:r w:rsidR="00034923">
        <w:rPr>
          <w:color w:val="000000"/>
        </w:rPr>
        <w:t xml:space="preserve"> з ПДВ</w:t>
      </w:r>
    </w:p>
    <w:p w14:paraId="7D02BB26" w14:textId="29C714E4" w:rsidR="00034923" w:rsidRDefault="00034923" w:rsidP="00EF4C1C">
      <w:pPr>
        <w:pStyle w:val="a9"/>
        <w:spacing w:before="0" w:beforeAutospacing="0" w:after="360" w:afterAutospacing="0"/>
        <w:contextualSpacing/>
        <w:jc w:val="both"/>
        <w:rPr>
          <w:color w:val="000000"/>
          <w:sz w:val="16"/>
          <w:szCs w:val="16"/>
        </w:rPr>
      </w:pPr>
    </w:p>
    <w:p w14:paraId="557933E9" w14:textId="3870AF43" w:rsidR="00034923" w:rsidRDefault="00034923" w:rsidP="00EF4C1C">
      <w:pPr>
        <w:pStyle w:val="a9"/>
        <w:spacing w:before="0" w:beforeAutospacing="0" w:after="360" w:afterAutospacing="0"/>
        <w:contextualSpacing/>
        <w:jc w:val="both"/>
        <w:rPr>
          <w:b/>
          <w:i/>
          <w:color w:val="000000"/>
        </w:rPr>
      </w:pPr>
      <w:proofErr w:type="spellStart"/>
      <w:r>
        <w:rPr>
          <w:b/>
          <w:i/>
          <w:color w:val="000000"/>
        </w:rPr>
        <w:t>Обгрунтування</w:t>
      </w:r>
      <w:proofErr w:type="spellEnd"/>
      <w:r>
        <w:rPr>
          <w:b/>
          <w:i/>
          <w:color w:val="000000"/>
        </w:rPr>
        <w:t xml:space="preserve"> очікуваної вартості закупівлі:</w:t>
      </w:r>
    </w:p>
    <w:p w14:paraId="560078C0" w14:textId="2B5C381D" w:rsidR="00034923" w:rsidRPr="00034923" w:rsidRDefault="00C6069A" w:rsidP="0073577D">
      <w:pPr>
        <w:pStyle w:val="a9"/>
        <w:spacing w:before="0" w:beforeAutospacing="0" w:after="360" w:afterAutospacing="0"/>
        <w:contextualSpacing/>
        <w:jc w:val="both"/>
        <w:rPr>
          <w:color w:val="000000"/>
        </w:rPr>
      </w:pPr>
      <w:bookmarkStart w:id="0" w:name="_GoBack"/>
      <w:bookmarkEnd w:id="0"/>
      <w:r>
        <w:rPr>
          <w:color w:val="000000"/>
        </w:rPr>
        <w:t>Визначення очікуваної вартості предмета закупівлі здійснено із урахуванням положень Примірної методики визначення очікуваної вартості предмета закупівлі, затвердженого наказом Уповноваженого органу №275 від 18.02.2020</w:t>
      </w:r>
      <w:r w:rsidR="00493387">
        <w:rPr>
          <w:color w:val="000000"/>
        </w:rPr>
        <w:t xml:space="preserve">, </w:t>
      </w:r>
      <w:r w:rsidR="006D6C97">
        <w:rPr>
          <w:color w:val="000000"/>
        </w:rPr>
        <w:t xml:space="preserve">шляхом порівняння ринкових цін, що містяться у мережі Інтернет у відкритому доступі, </w:t>
      </w:r>
      <w:r w:rsidR="00784201">
        <w:rPr>
          <w:color w:val="000000"/>
        </w:rPr>
        <w:t>в електронній системі «Прозоро»</w:t>
      </w:r>
      <w:r w:rsidR="00846519">
        <w:rPr>
          <w:color w:val="000000"/>
        </w:rPr>
        <w:t xml:space="preserve">, а також комерційної пропозиції офіційного дилера на </w:t>
      </w:r>
      <w:r w:rsidR="0073577D">
        <w:rPr>
          <w:color w:val="000000"/>
        </w:rPr>
        <w:t xml:space="preserve">продаж автомобілів </w:t>
      </w:r>
      <w:proofErr w:type="spellStart"/>
      <w:r w:rsidR="0073577D" w:rsidRPr="00EF4C1C">
        <w:rPr>
          <w:color w:val="000000"/>
        </w:rPr>
        <w:t>Toyota</w:t>
      </w:r>
      <w:proofErr w:type="spellEnd"/>
      <w:r w:rsidR="0073577D">
        <w:rPr>
          <w:color w:val="000000"/>
        </w:rPr>
        <w:t>.</w:t>
      </w:r>
    </w:p>
    <w:p w14:paraId="04092EC8" w14:textId="5F775A17" w:rsidR="00AB5225" w:rsidRDefault="00AB5225" w:rsidP="00EF4C1C">
      <w:pPr>
        <w:pStyle w:val="a9"/>
        <w:spacing w:before="0" w:beforeAutospacing="0" w:after="360" w:afterAutospacing="0"/>
        <w:contextualSpacing/>
        <w:jc w:val="both"/>
        <w:rPr>
          <w:color w:val="000000"/>
          <w:sz w:val="16"/>
          <w:szCs w:val="16"/>
        </w:rPr>
      </w:pPr>
    </w:p>
    <w:p w14:paraId="00C80039" w14:textId="1F06F154" w:rsidR="00AB5225" w:rsidRDefault="00AB5225" w:rsidP="003D5679">
      <w:pPr>
        <w:pStyle w:val="a9"/>
        <w:spacing w:before="0" w:beforeAutospacing="0" w:after="360" w:afterAutospacing="0"/>
        <w:contextualSpacing/>
        <w:jc w:val="both"/>
        <w:rPr>
          <w:b/>
          <w:i/>
          <w:color w:val="000000"/>
        </w:rPr>
      </w:pPr>
      <w:proofErr w:type="spellStart"/>
      <w:r>
        <w:rPr>
          <w:b/>
          <w:i/>
          <w:color w:val="000000"/>
        </w:rPr>
        <w:t>Обгрунтування</w:t>
      </w:r>
      <w:proofErr w:type="spellEnd"/>
      <w:r>
        <w:rPr>
          <w:b/>
          <w:i/>
          <w:color w:val="000000"/>
        </w:rPr>
        <w:t xml:space="preserve"> технічних та якісних характеристик предмета закупівлі:</w:t>
      </w:r>
    </w:p>
    <w:p w14:paraId="67F49105" w14:textId="7FBD7CCF" w:rsidR="00AB5225" w:rsidRPr="00AB5225" w:rsidRDefault="00AB5225" w:rsidP="00034923">
      <w:pPr>
        <w:tabs>
          <w:tab w:val="left" w:pos="851"/>
        </w:tabs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6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ТЕХНІЧНІ</w:t>
      </w:r>
      <w:r w:rsidRPr="00AB5225">
        <w:rPr>
          <w:rFonts w:ascii="Times New Roman" w:hAnsi="Times New Roman" w:cs="Times New Roman"/>
          <w:b/>
          <w:sz w:val="24"/>
          <w:szCs w:val="24"/>
        </w:rPr>
        <w:t xml:space="preserve"> ХАРАКТЕРИСТИКИ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5098"/>
      </w:tblGrid>
      <w:tr w:rsidR="00AB5225" w:rsidRPr="00AB5225" w14:paraId="51F36049" w14:textId="77777777" w:rsidTr="00AB5225">
        <w:trPr>
          <w:trHeight w:val="473"/>
        </w:trPr>
        <w:tc>
          <w:tcPr>
            <w:tcW w:w="9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C4DDA" w14:textId="77777777" w:rsidR="00AB5225" w:rsidRPr="00AB5225" w:rsidRDefault="00AB5225">
            <w:pPr>
              <w:tabs>
                <w:tab w:val="left" w:pos="851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Легковий автомобіль </w:t>
            </w:r>
            <w:proofErr w:type="spellStart"/>
            <w:r w:rsidRPr="00AB5225">
              <w:rPr>
                <w:rFonts w:ascii="Times New Roman" w:hAnsi="Times New Roman" w:cs="Times New Roman"/>
                <w:b/>
                <w:sz w:val="24"/>
                <w:szCs w:val="24"/>
              </w:rPr>
              <w:t>Toyota</w:t>
            </w:r>
            <w:proofErr w:type="spellEnd"/>
            <w:r w:rsidRPr="00AB52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B5225">
              <w:rPr>
                <w:rFonts w:ascii="Times New Roman" w:hAnsi="Times New Roman" w:cs="Times New Roman"/>
                <w:b/>
                <w:sz w:val="24"/>
                <w:szCs w:val="24"/>
              </w:rPr>
              <w:t>Proace</w:t>
            </w:r>
            <w:proofErr w:type="spellEnd"/>
            <w:r w:rsidRPr="00AB52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B5225">
              <w:rPr>
                <w:rFonts w:ascii="Times New Roman" w:hAnsi="Times New Roman" w:cs="Times New Roman"/>
                <w:b/>
                <w:sz w:val="24"/>
                <w:szCs w:val="24"/>
              </w:rPr>
              <w:t>City</w:t>
            </w:r>
            <w:proofErr w:type="spellEnd"/>
            <w:r w:rsidRPr="00AB52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B5225">
              <w:rPr>
                <w:rFonts w:ascii="Times New Roman" w:hAnsi="Times New Roman" w:cs="Times New Roman"/>
                <w:b/>
                <w:sz w:val="24"/>
                <w:szCs w:val="24"/>
              </w:rPr>
              <w:t>Verso</w:t>
            </w:r>
            <w:proofErr w:type="spellEnd"/>
            <w:r w:rsidRPr="00AB52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AB52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комплектація </w:t>
            </w:r>
            <w:r w:rsidRPr="00AB52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Shuttle</w:t>
            </w:r>
            <w:r w:rsidRPr="00AB52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B5225">
              <w:rPr>
                <w:rFonts w:ascii="Times New Roman" w:hAnsi="Times New Roman" w:cs="Times New Roman"/>
                <w:b/>
                <w:sz w:val="24"/>
                <w:szCs w:val="24"/>
              </w:rPr>
              <w:t>(7 повноцінних сидячих місць (з водієм)) (або еквівалент), рік випуску не раніше 2023 року.</w:t>
            </w:r>
          </w:p>
        </w:tc>
      </w:tr>
      <w:tr w:rsidR="00AB5225" w:rsidRPr="00AB5225" w14:paraId="5A785947" w14:textId="77777777" w:rsidTr="00AB522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1C44A" w14:textId="77777777" w:rsidR="00AB5225" w:rsidRPr="00AB5225" w:rsidRDefault="00AB5225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5225">
              <w:rPr>
                <w:rFonts w:ascii="Times New Roman" w:hAnsi="Times New Roman" w:cs="Times New Roman"/>
                <w:sz w:val="24"/>
                <w:szCs w:val="24"/>
              </w:rPr>
              <w:t>Колір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3F059" w14:textId="77777777" w:rsidR="00AB5225" w:rsidRPr="00AB5225" w:rsidRDefault="00AB5225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5225">
              <w:rPr>
                <w:rFonts w:ascii="Times New Roman" w:hAnsi="Times New Roman" w:cs="Times New Roman"/>
                <w:sz w:val="24"/>
                <w:szCs w:val="24"/>
              </w:rPr>
              <w:t xml:space="preserve">Сріблястий </w:t>
            </w:r>
            <w:proofErr w:type="spellStart"/>
            <w:r w:rsidRPr="00AB5225">
              <w:rPr>
                <w:rFonts w:ascii="Times New Roman" w:hAnsi="Times New Roman" w:cs="Times New Roman"/>
                <w:sz w:val="24"/>
                <w:szCs w:val="24"/>
              </w:rPr>
              <w:t>металік</w:t>
            </w:r>
            <w:proofErr w:type="spellEnd"/>
          </w:p>
        </w:tc>
      </w:tr>
      <w:tr w:rsidR="00AB5225" w:rsidRPr="00AB5225" w14:paraId="69B7B816" w14:textId="77777777" w:rsidTr="00AB522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5E10E" w14:textId="77777777" w:rsidR="00AB5225" w:rsidRPr="00AB5225" w:rsidRDefault="00AB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225">
              <w:rPr>
                <w:rFonts w:ascii="Times New Roman" w:hAnsi="Times New Roman" w:cs="Times New Roman"/>
                <w:sz w:val="24"/>
                <w:szCs w:val="24"/>
              </w:rPr>
              <w:t>Довжина кузова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7B997" w14:textId="77777777" w:rsidR="00AB5225" w:rsidRPr="00AB5225" w:rsidRDefault="00AB52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2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LONG</w:t>
            </w:r>
          </w:p>
        </w:tc>
      </w:tr>
      <w:tr w:rsidR="00AB5225" w:rsidRPr="00AB5225" w14:paraId="42603D63" w14:textId="77777777" w:rsidTr="00AB5225">
        <w:tc>
          <w:tcPr>
            <w:tcW w:w="9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E02DA" w14:textId="77777777" w:rsidR="00AB5225" w:rsidRPr="00AB5225" w:rsidRDefault="00AB52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5225">
              <w:rPr>
                <w:rFonts w:ascii="Times New Roman" w:hAnsi="Times New Roman" w:cs="Times New Roman"/>
                <w:b/>
                <w:sz w:val="24"/>
                <w:szCs w:val="24"/>
              </w:rPr>
              <w:t>Двигун</w:t>
            </w:r>
          </w:p>
        </w:tc>
      </w:tr>
      <w:tr w:rsidR="00AB5225" w:rsidRPr="00AB5225" w14:paraId="6B299A50" w14:textId="77777777" w:rsidTr="00AB522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FD0CA" w14:textId="77777777" w:rsidR="00AB5225" w:rsidRPr="00AB5225" w:rsidRDefault="00AB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225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99659" w14:textId="77777777" w:rsidR="00AB5225" w:rsidRPr="00AB5225" w:rsidRDefault="00AB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225">
              <w:rPr>
                <w:rFonts w:ascii="Times New Roman" w:hAnsi="Times New Roman" w:cs="Times New Roman"/>
                <w:sz w:val="24"/>
                <w:szCs w:val="24"/>
              </w:rPr>
              <w:t xml:space="preserve">дизельний з </w:t>
            </w:r>
            <w:proofErr w:type="spellStart"/>
            <w:r w:rsidRPr="00AB5225">
              <w:rPr>
                <w:rFonts w:ascii="Times New Roman" w:hAnsi="Times New Roman" w:cs="Times New Roman"/>
                <w:sz w:val="24"/>
                <w:szCs w:val="24"/>
              </w:rPr>
              <w:t>турбонаддувом</w:t>
            </w:r>
            <w:proofErr w:type="spellEnd"/>
            <w:r w:rsidRPr="00AB5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52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AB5225">
              <w:rPr>
                <w:rFonts w:ascii="Times New Roman" w:hAnsi="Times New Roman" w:cs="Times New Roman"/>
                <w:sz w:val="24"/>
                <w:szCs w:val="24"/>
              </w:rPr>
              <w:t xml:space="preserve">4/16-клапанний </w:t>
            </w:r>
            <w:r w:rsidRPr="00AB52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DOHC</w:t>
            </w:r>
            <w:r w:rsidRPr="00AB5225">
              <w:rPr>
                <w:rFonts w:ascii="Times New Roman" w:hAnsi="Times New Roman" w:cs="Times New Roman"/>
                <w:sz w:val="24"/>
                <w:szCs w:val="24"/>
              </w:rPr>
              <w:t>, з системою «</w:t>
            </w:r>
            <w:proofErr w:type="spellStart"/>
            <w:r w:rsidRPr="00AB52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Stop&amp;Start</w:t>
            </w:r>
            <w:proofErr w:type="spellEnd"/>
            <w:r w:rsidRPr="00AB52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B5225" w:rsidRPr="00AB5225" w14:paraId="1A7005BE" w14:textId="77777777" w:rsidTr="00AB522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1ED64" w14:textId="77777777" w:rsidR="00AB5225" w:rsidRPr="00AB5225" w:rsidRDefault="00AB52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2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Робочий об'єм (см3)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CF8C1" w14:textId="77777777" w:rsidR="00AB5225" w:rsidRPr="00AB5225" w:rsidRDefault="00AB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225">
              <w:rPr>
                <w:rFonts w:ascii="Times New Roman" w:hAnsi="Times New Roman" w:cs="Times New Roman"/>
                <w:sz w:val="24"/>
                <w:szCs w:val="24"/>
              </w:rPr>
              <w:t>не менше 1 499</w:t>
            </w:r>
          </w:p>
        </w:tc>
      </w:tr>
      <w:tr w:rsidR="00AB5225" w:rsidRPr="00AB5225" w14:paraId="77298D08" w14:textId="77777777" w:rsidTr="00AB522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906A4" w14:textId="77777777" w:rsidR="00AB5225" w:rsidRPr="00AB5225" w:rsidRDefault="00AB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225">
              <w:rPr>
                <w:rFonts w:ascii="Times New Roman" w:hAnsi="Times New Roman" w:cs="Times New Roman"/>
                <w:sz w:val="24"/>
                <w:szCs w:val="24"/>
              </w:rPr>
              <w:t>Максимальна потужність (кВт (</w:t>
            </w:r>
            <w:proofErr w:type="spellStart"/>
            <w:r w:rsidRPr="00AB5225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  <w:proofErr w:type="spellEnd"/>
            <w:r w:rsidRPr="00AB522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09965" w14:textId="77777777" w:rsidR="00AB5225" w:rsidRPr="00AB5225" w:rsidRDefault="00AB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225">
              <w:rPr>
                <w:rFonts w:ascii="Times New Roman" w:hAnsi="Times New Roman" w:cs="Times New Roman"/>
                <w:sz w:val="24"/>
                <w:szCs w:val="24"/>
              </w:rPr>
              <w:t>не менше 96 (130)</w:t>
            </w:r>
            <w:r w:rsidRPr="00AB52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/3750 </w:t>
            </w:r>
          </w:p>
        </w:tc>
      </w:tr>
      <w:tr w:rsidR="00AB5225" w:rsidRPr="00AB5225" w14:paraId="30EA46D5" w14:textId="77777777" w:rsidTr="00AB522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467D7" w14:textId="77777777" w:rsidR="00AB5225" w:rsidRPr="00AB5225" w:rsidRDefault="00AB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225">
              <w:rPr>
                <w:rFonts w:ascii="Times New Roman" w:hAnsi="Times New Roman" w:cs="Times New Roman"/>
                <w:sz w:val="24"/>
                <w:szCs w:val="24"/>
              </w:rPr>
              <w:t>Екологічний клас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0675D" w14:textId="77777777" w:rsidR="00AB5225" w:rsidRPr="00AB5225" w:rsidRDefault="00AB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225">
              <w:rPr>
                <w:rFonts w:ascii="Times New Roman" w:hAnsi="Times New Roman" w:cs="Times New Roman"/>
                <w:sz w:val="24"/>
                <w:szCs w:val="24"/>
              </w:rPr>
              <w:t>Euro</w:t>
            </w:r>
            <w:proofErr w:type="spellEnd"/>
            <w:r w:rsidRPr="00AB5225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</w:tr>
      <w:tr w:rsidR="00AB5225" w:rsidRPr="00AB5225" w14:paraId="36CE41AC" w14:textId="77777777" w:rsidTr="00AB5225">
        <w:tc>
          <w:tcPr>
            <w:tcW w:w="9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C3086" w14:textId="77777777" w:rsidR="00AB5225" w:rsidRPr="00AB5225" w:rsidRDefault="00AB52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225">
              <w:rPr>
                <w:rFonts w:ascii="Times New Roman" w:hAnsi="Times New Roman" w:cs="Times New Roman"/>
                <w:b/>
                <w:sz w:val="24"/>
                <w:szCs w:val="24"/>
              </w:rPr>
              <w:t>Трансмісія</w:t>
            </w:r>
          </w:p>
        </w:tc>
      </w:tr>
      <w:tr w:rsidR="00AB5225" w:rsidRPr="00AB5225" w14:paraId="4FE75E22" w14:textId="77777777" w:rsidTr="00AB522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A37C8" w14:textId="77777777" w:rsidR="00AB5225" w:rsidRPr="00AB5225" w:rsidRDefault="00AB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225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AB464" w14:textId="77777777" w:rsidR="00AB5225" w:rsidRPr="00AB5225" w:rsidRDefault="00AB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225">
              <w:rPr>
                <w:rFonts w:ascii="Times New Roman" w:hAnsi="Times New Roman" w:cs="Times New Roman"/>
                <w:sz w:val="24"/>
                <w:szCs w:val="24"/>
              </w:rPr>
              <w:t>8-ст.автоматична</w:t>
            </w:r>
          </w:p>
        </w:tc>
      </w:tr>
      <w:tr w:rsidR="00AB5225" w:rsidRPr="00AB5225" w14:paraId="1DF0C1D0" w14:textId="77777777" w:rsidTr="00AB522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3174A" w14:textId="77777777" w:rsidR="00AB5225" w:rsidRPr="00AB5225" w:rsidRDefault="00AB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225">
              <w:rPr>
                <w:rFonts w:ascii="Times New Roman" w:hAnsi="Times New Roman" w:cs="Times New Roman"/>
                <w:sz w:val="24"/>
                <w:szCs w:val="24"/>
              </w:rPr>
              <w:t>Тип приводу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16306" w14:textId="77777777" w:rsidR="00AB5225" w:rsidRPr="00AB5225" w:rsidRDefault="00AB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225">
              <w:rPr>
                <w:rFonts w:ascii="Times New Roman" w:hAnsi="Times New Roman" w:cs="Times New Roman"/>
                <w:sz w:val="24"/>
                <w:szCs w:val="24"/>
              </w:rPr>
              <w:t>передній</w:t>
            </w:r>
          </w:p>
        </w:tc>
      </w:tr>
      <w:tr w:rsidR="00AB5225" w:rsidRPr="00AB5225" w14:paraId="6AE8D3E5" w14:textId="77777777" w:rsidTr="00AB522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7F9DE" w14:textId="77777777" w:rsidR="00AB5225" w:rsidRPr="00AB5225" w:rsidRDefault="00AB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225">
              <w:rPr>
                <w:rFonts w:ascii="Times New Roman" w:hAnsi="Times New Roman" w:cs="Times New Roman"/>
                <w:sz w:val="24"/>
                <w:szCs w:val="24"/>
              </w:rPr>
              <w:t>Витрата пального (значення WLTP - розраховано згідно технічних вимог Регламенту ЄС №715/2007*2018/1832AP)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9810E" w14:textId="77777777" w:rsidR="00AB5225" w:rsidRPr="00AB5225" w:rsidRDefault="00AB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5225" w:rsidRPr="00AB5225" w14:paraId="7A50EDD8" w14:textId="77777777" w:rsidTr="00AB522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5E1EB" w14:textId="77777777" w:rsidR="00AB5225" w:rsidRPr="00AB5225" w:rsidRDefault="00AB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225">
              <w:rPr>
                <w:rFonts w:ascii="Times New Roman" w:hAnsi="Times New Roman" w:cs="Times New Roman"/>
                <w:sz w:val="24"/>
                <w:szCs w:val="24"/>
              </w:rPr>
              <w:t>Тип пального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8B33C" w14:textId="77777777" w:rsidR="00AB5225" w:rsidRPr="00AB5225" w:rsidRDefault="00AB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225">
              <w:rPr>
                <w:rFonts w:ascii="Times New Roman" w:hAnsi="Times New Roman" w:cs="Times New Roman"/>
                <w:sz w:val="24"/>
                <w:szCs w:val="24"/>
              </w:rPr>
              <w:t>дизельне пальне</w:t>
            </w:r>
          </w:p>
        </w:tc>
      </w:tr>
      <w:tr w:rsidR="00AB5225" w:rsidRPr="00AB5225" w14:paraId="11A88EF6" w14:textId="77777777" w:rsidTr="00AB522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1761A" w14:textId="77777777" w:rsidR="00AB5225" w:rsidRPr="00AB5225" w:rsidRDefault="00AB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225">
              <w:rPr>
                <w:rFonts w:ascii="Times New Roman" w:hAnsi="Times New Roman" w:cs="Times New Roman"/>
                <w:sz w:val="24"/>
                <w:szCs w:val="24"/>
              </w:rPr>
              <w:t>Місткість паливного бака (л)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C7605" w14:textId="77777777" w:rsidR="00AB5225" w:rsidRPr="00AB5225" w:rsidRDefault="00AB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225">
              <w:rPr>
                <w:rFonts w:ascii="Times New Roman" w:hAnsi="Times New Roman" w:cs="Times New Roman"/>
                <w:sz w:val="24"/>
                <w:szCs w:val="24"/>
              </w:rPr>
              <w:t>не менше 50</w:t>
            </w:r>
          </w:p>
        </w:tc>
      </w:tr>
      <w:tr w:rsidR="00AB5225" w:rsidRPr="00AB5225" w14:paraId="19542BC7" w14:textId="77777777" w:rsidTr="00AB5225">
        <w:tc>
          <w:tcPr>
            <w:tcW w:w="9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1317D" w14:textId="77777777" w:rsidR="00AB5225" w:rsidRPr="00AB5225" w:rsidRDefault="00AB52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225">
              <w:rPr>
                <w:rFonts w:ascii="Times New Roman" w:hAnsi="Times New Roman" w:cs="Times New Roman"/>
                <w:b/>
                <w:sz w:val="24"/>
                <w:szCs w:val="24"/>
              </w:rPr>
              <w:t>Кермове управління</w:t>
            </w:r>
          </w:p>
        </w:tc>
      </w:tr>
      <w:tr w:rsidR="00AB5225" w:rsidRPr="00AB5225" w14:paraId="5E9D6370" w14:textId="77777777" w:rsidTr="00AB522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040F1" w14:textId="77777777" w:rsidR="00AB5225" w:rsidRPr="00AB5225" w:rsidRDefault="00AB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225">
              <w:rPr>
                <w:rFonts w:ascii="Times New Roman" w:hAnsi="Times New Roman" w:cs="Times New Roman"/>
                <w:sz w:val="24"/>
                <w:szCs w:val="24"/>
              </w:rPr>
              <w:t>Тип підсилювача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83A9C" w14:textId="77777777" w:rsidR="00AB5225" w:rsidRPr="00AB5225" w:rsidRDefault="00AB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225">
              <w:rPr>
                <w:rFonts w:ascii="Times New Roman" w:hAnsi="Times New Roman" w:cs="Times New Roman"/>
                <w:sz w:val="24"/>
                <w:szCs w:val="24"/>
              </w:rPr>
              <w:t>Електропідсилювач</w:t>
            </w:r>
            <w:proofErr w:type="spellEnd"/>
          </w:p>
        </w:tc>
      </w:tr>
      <w:tr w:rsidR="00AB5225" w:rsidRPr="00AB5225" w14:paraId="35B9E946" w14:textId="77777777" w:rsidTr="00AB5225">
        <w:tc>
          <w:tcPr>
            <w:tcW w:w="9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CA7B0" w14:textId="77777777" w:rsidR="00AB5225" w:rsidRPr="00AB5225" w:rsidRDefault="00AB52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225">
              <w:rPr>
                <w:rFonts w:ascii="Times New Roman" w:hAnsi="Times New Roman" w:cs="Times New Roman"/>
                <w:b/>
                <w:sz w:val="24"/>
                <w:szCs w:val="24"/>
              </w:rPr>
              <w:t>Гальмівна система</w:t>
            </w:r>
          </w:p>
        </w:tc>
      </w:tr>
      <w:tr w:rsidR="00AB5225" w:rsidRPr="00AB5225" w14:paraId="4771F7A7" w14:textId="77777777" w:rsidTr="00AB522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6F035" w14:textId="77777777" w:rsidR="00AB5225" w:rsidRPr="00AB5225" w:rsidRDefault="00AB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225">
              <w:rPr>
                <w:rFonts w:ascii="Times New Roman" w:hAnsi="Times New Roman" w:cs="Times New Roman"/>
                <w:sz w:val="24"/>
                <w:szCs w:val="24"/>
              </w:rPr>
              <w:t>Передні гальма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9E990" w14:textId="77777777" w:rsidR="00AB5225" w:rsidRPr="00AB5225" w:rsidRDefault="00AB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225">
              <w:rPr>
                <w:rFonts w:ascii="Times New Roman" w:hAnsi="Times New Roman" w:cs="Times New Roman"/>
                <w:sz w:val="24"/>
                <w:szCs w:val="24"/>
              </w:rPr>
              <w:t>Дискові, вентильовані</w:t>
            </w:r>
          </w:p>
        </w:tc>
      </w:tr>
      <w:tr w:rsidR="00AB5225" w:rsidRPr="00AB5225" w14:paraId="3D1C1919" w14:textId="77777777" w:rsidTr="00AB522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6A04D" w14:textId="77777777" w:rsidR="00AB5225" w:rsidRPr="00AB5225" w:rsidRDefault="00AB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225">
              <w:rPr>
                <w:rFonts w:ascii="Times New Roman" w:hAnsi="Times New Roman" w:cs="Times New Roman"/>
                <w:sz w:val="24"/>
                <w:szCs w:val="24"/>
              </w:rPr>
              <w:t>Задні гальма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093A0" w14:textId="77777777" w:rsidR="00AB5225" w:rsidRPr="00AB5225" w:rsidRDefault="00AB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225">
              <w:rPr>
                <w:rFonts w:ascii="Times New Roman" w:hAnsi="Times New Roman" w:cs="Times New Roman"/>
                <w:sz w:val="24"/>
                <w:szCs w:val="24"/>
              </w:rPr>
              <w:t>дискові</w:t>
            </w:r>
          </w:p>
        </w:tc>
      </w:tr>
      <w:tr w:rsidR="00AB5225" w:rsidRPr="00AB5225" w14:paraId="70A2BED9" w14:textId="77777777" w:rsidTr="00AB522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BA1DB" w14:textId="77777777" w:rsidR="00AB5225" w:rsidRPr="00AB5225" w:rsidRDefault="00AB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225">
              <w:rPr>
                <w:rFonts w:ascii="Times New Roman" w:hAnsi="Times New Roman" w:cs="Times New Roman"/>
                <w:sz w:val="24"/>
                <w:szCs w:val="24"/>
              </w:rPr>
              <w:t>Тип стоянкового гальма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D3D3A" w14:textId="77777777" w:rsidR="00AB5225" w:rsidRPr="00AB5225" w:rsidRDefault="00AB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225">
              <w:rPr>
                <w:rFonts w:ascii="Times New Roman" w:hAnsi="Times New Roman" w:cs="Times New Roman"/>
                <w:sz w:val="24"/>
                <w:szCs w:val="24"/>
              </w:rPr>
              <w:t>електромеханічні гальма</w:t>
            </w:r>
          </w:p>
        </w:tc>
      </w:tr>
      <w:tr w:rsidR="00AB5225" w:rsidRPr="00AB5225" w14:paraId="106637DB" w14:textId="77777777" w:rsidTr="00AB5225">
        <w:tc>
          <w:tcPr>
            <w:tcW w:w="9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07070" w14:textId="77777777" w:rsidR="00AB5225" w:rsidRPr="00AB5225" w:rsidRDefault="00AB52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225">
              <w:rPr>
                <w:rFonts w:ascii="Times New Roman" w:hAnsi="Times New Roman" w:cs="Times New Roman"/>
                <w:b/>
                <w:sz w:val="24"/>
                <w:szCs w:val="24"/>
              </w:rPr>
              <w:t>Габаритні розміри та об'єми</w:t>
            </w:r>
          </w:p>
        </w:tc>
      </w:tr>
      <w:tr w:rsidR="00AB5225" w:rsidRPr="00AB5225" w14:paraId="5BCBC80D" w14:textId="77777777" w:rsidTr="00AB522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984C1" w14:textId="77777777" w:rsidR="00AB5225" w:rsidRPr="00AB5225" w:rsidRDefault="00AB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225">
              <w:rPr>
                <w:rFonts w:ascii="Times New Roman" w:hAnsi="Times New Roman" w:cs="Times New Roman"/>
                <w:sz w:val="24"/>
                <w:szCs w:val="24"/>
              </w:rPr>
              <w:t>Довжина (мм)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6C2CC" w14:textId="77777777" w:rsidR="00AB5225" w:rsidRPr="00AB5225" w:rsidRDefault="00AB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225">
              <w:rPr>
                <w:rFonts w:ascii="Times New Roman" w:hAnsi="Times New Roman" w:cs="Times New Roman"/>
                <w:sz w:val="24"/>
                <w:szCs w:val="24"/>
              </w:rPr>
              <w:t>не менше 4 753</w:t>
            </w:r>
          </w:p>
        </w:tc>
      </w:tr>
      <w:tr w:rsidR="00AB5225" w:rsidRPr="00AB5225" w14:paraId="34269072" w14:textId="77777777" w:rsidTr="00AB522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6808D" w14:textId="77777777" w:rsidR="00AB5225" w:rsidRPr="00AB5225" w:rsidRDefault="00AB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225">
              <w:rPr>
                <w:rFonts w:ascii="Times New Roman" w:hAnsi="Times New Roman" w:cs="Times New Roman"/>
                <w:sz w:val="24"/>
                <w:szCs w:val="24"/>
              </w:rPr>
              <w:t>Ширина без/з дзеркалами (мм)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E754A" w14:textId="77777777" w:rsidR="00AB5225" w:rsidRPr="00AB5225" w:rsidRDefault="00AB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225">
              <w:rPr>
                <w:rFonts w:ascii="Times New Roman" w:hAnsi="Times New Roman" w:cs="Times New Roman"/>
                <w:sz w:val="24"/>
                <w:szCs w:val="24"/>
              </w:rPr>
              <w:t>не менше 1848/2107</w:t>
            </w:r>
          </w:p>
        </w:tc>
      </w:tr>
      <w:tr w:rsidR="00AB5225" w:rsidRPr="00AB5225" w14:paraId="13796F5A" w14:textId="77777777" w:rsidTr="00AB522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022DB" w14:textId="77777777" w:rsidR="00AB5225" w:rsidRPr="00AB5225" w:rsidRDefault="00AB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225">
              <w:rPr>
                <w:rFonts w:ascii="Times New Roman" w:hAnsi="Times New Roman" w:cs="Times New Roman"/>
                <w:sz w:val="24"/>
                <w:szCs w:val="24"/>
              </w:rPr>
              <w:t>Кліренс (мм)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6034D" w14:textId="77777777" w:rsidR="00AB5225" w:rsidRPr="00AB5225" w:rsidRDefault="00AB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225">
              <w:rPr>
                <w:rFonts w:ascii="Times New Roman" w:hAnsi="Times New Roman" w:cs="Times New Roman"/>
                <w:sz w:val="24"/>
                <w:szCs w:val="24"/>
              </w:rPr>
              <w:t>не менше 155</w:t>
            </w:r>
          </w:p>
        </w:tc>
      </w:tr>
      <w:tr w:rsidR="00AB5225" w:rsidRPr="00AB5225" w14:paraId="205332A4" w14:textId="77777777" w:rsidTr="00AB522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18306" w14:textId="77777777" w:rsidR="00AB5225" w:rsidRPr="00AB5225" w:rsidRDefault="00AB52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225">
              <w:rPr>
                <w:rFonts w:ascii="Times New Roman" w:hAnsi="Times New Roman" w:cs="Times New Roman"/>
                <w:b/>
                <w:sz w:val="24"/>
                <w:szCs w:val="24"/>
              </w:rPr>
              <w:t>Додаткова комплектація: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C40EB" w14:textId="77777777" w:rsidR="00AB5225" w:rsidRPr="00AB5225" w:rsidRDefault="00AB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225">
              <w:rPr>
                <w:rFonts w:ascii="Times New Roman" w:hAnsi="Times New Roman" w:cs="Times New Roman"/>
                <w:sz w:val="24"/>
                <w:szCs w:val="24"/>
              </w:rPr>
              <w:t>Комплект зимової гуми</w:t>
            </w:r>
          </w:p>
        </w:tc>
      </w:tr>
      <w:tr w:rsidR="00AB5225" w:rsidRPr="00AB5225" w14:paraId="45222EED" w14:textId="77777777" w:rsidTr="00AB522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8B0E" w14:textId="77777777" w:rsidR="00AB5225" w:rsidRPr="00AB5225" w:rsidRDefault="00AB52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56AE2" w14:textId="77777777" w:rsidR="00AB5225" w:rsidRPr="00AB5225" w:rsidRDefault="00AB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225">
              <w:rPr>
                <w:rFonts w:ascii="Times New Roman" w:hAnsi="Times New Roman" w:cs="Times New Roman"/>
                <w:sz w:val="24"/>
                <w:szCs w:val="24"/>
              </w:rPr>
              <w:t>Килимки гумові (водія та переднього пасажира)</w:t>
            </w:r>
          </w:p>
        </w:tc>
      </w:tr>
      <w:tr w:rsidR="00AB5225" w:rsidRPr="00AB5225" w14:paraId="15ED9781" w14:textId="77777777" w:rsidTr="00AB522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173C" w14:textId="77777777" w:rsidR="00AB5225" w:rsidRPr="00AB5225" w:rsidRDefault="00AB52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B2A2A" w14:textId="77777777" w:rsidR="00AB5225" w:rsidRPr="00AB5225" w:rsidRDefault="00AB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225">
              <w:rPr>
                <w:rFonts w:ascii="Times New Roman" w:hAnsi="Times New Roman" w:cs="Times New Roman"/>
                <w:sz w:val="24"/>
                <w:szCs w:val="24"/>
              </w:rPr>
              <w:t>Килимки гумові (2-й та 3-й ряд сидінь)</w:t>
            </w:r>
          </w:p>
        </w:tc>
      </w:tr>
      <w:tr w:rsidR="00AB5225" w:rsidRPr="00AB5225" w14:paraId="22CF93F8" w14:textId="77777777" w:rsidTr="00AB522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E849" w14:textId="77777777" w:rsidR="00AB5225" w:rsidRPr="00AB5225" w:rsidRDefault="00AB52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109BF" w14:textId="77777777" w:rsidR="00AB5225" w:rsidRPr="00AB5225" w:rsidRDefault="00AB522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B5225">
              <w:rPr>
                <w:rFonts w:ascii="Times New Roman" w:hAnsi="Times New Roman" w:cs="Times New Roman"/>
                <w:sz w:val="24"/>
                <w:szCs w:val="24"/>
              </w:rPr>
              <w:t xml:space="preserve">Сумка набір технічної допомоги </w:t>
            </w:r>
            <w:r w:rsidRPr="00AB52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AB5225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</w:t>
            </w:r>
          </w:p>
        </w:tc>
      </w:tr>
      <w:tr w:rsidR="00AB5225" w:rsidRPr="00AB5225" w14:paraId="103FCC86" w14:textId="77777777" w:rsidTr="00AB522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51B0" w14:textId="77777777" w:rsidR="00AB5225" w:rsidRPr="00AB5225" w:rsidRDefault="00AB52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67B95" w14:textId="77777777" w:rsidR="00AB5225" w:rsidRPr="00AB5225" w:rsidRDefault="00AB522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B5225">
              <w:rPr>
                <w:rFonts w:ascii="Times New Roman" w:hAnsi="Times New Roman" w:cs="Times New Roman"/>
                <w:sz w:val="24"/>
                <w:szCs w:val="24"/>
              </w:rPr>
              <w:t>Тонування (скло 2-го та 3-го рядку сидінь, та дверей багажного відділення)</w:t>
            </w:r>
          </w:p>
        </w:tc>
      </w:tr>
    </w:tbl>
    <w:p w14:paraId="78799286" w14:textId="77777777" w:rsidR="00655E00" w:rsidRDefault="00655E00" w:rsidP="00725E13">
      <w:pPr>
        <w:pStyle w:val="a9"/>
        <w:spacing w:before="0" w:beforeAutospacing="0" w:after="360" w:afterAutospacing="0"/>
        <w:contextualSpacing/>
        <w:jc w:val="both"/>
        <w:rPr>
          <w:rFonts w:ascii="Calibri" w:eastAsia="Arial" w:hAnsi="Calibri" w:cs="Calibri"/>
          <w:color w:val="00000A"/>
          <w:sz w:val="16"/>
          <w:szCs w:val="16"/>
          <w:lang w:eastAsia="zh-CN"/>
        </w:rPr>
      </w:pPr>
    </w:p>
    <w:p w14:paraId="2AA775A3" w14:textId="36D0848B" w:rsidR="00725E13" w:rsidRDefault="00725E13" w:rsidP="00725E13">
      <w:pPr>
        <w:pStyle w:val="a9"/>
        <w:spacing w:before="0" w:beforeAutospacing="0" w:after="360" w:afterAutospacing="0"/>
        <w:contextualSpacing/>
        <w:jc w:val="both"/>
      </w:pPr>
      <w:r w:rsidRPr="003D5679">
        <w:rPr>
          <w:color w:val="000000"/>
        </w:rPr>
        <w:t>Автомобіль</w:t>
      </w:r>
      <w:r>
        <w:t xml:space="preserve"> не</w:t>
      </w:r>
      <w:r w:rsidRPr="003D5679">
        <w:t xml:space="preserve"> повинен знаходитися під заставою або під арештом, повинен бути новим та таким, що раніше не використовувався. Не допускається поставка виставочних та дослідних зразків. </w:t>
      </w:r>
      <w:r>
        <w:t>Автомобіль</w:t>
      </w:r>
      <w:r w:rsidRPr="003D5679">
        <w:t xml:space="preserve"> не повинен мати дефектів, пов’язаних з матеріалами та роботою по його виготовленню, які виявляються в результаті дії або упущення виробника та постачальника за договором.</w:t>
      </w:r>
    </w:p>
    <w:p w14:paraId="7558B8C4" w14:textId="77777777" w:rsidR="00725E13" w:rsidRDefault="00725E13" w:rsidP="00725E13">
      <w:pPr>
        <w:pStyle w:val="a9"/>
        <w:spacing w:before="0" w:beforeAutospacing="0" w:after="360" w:afterAutospacing="0"/>
        <w:contextualSpacing/>
        <w:jc w:val="both"/>
      </w:pPr>
      <w:r w:rsidRPr="003D5679">
        <w:rPr>
          <w:lang w:eastAsia="ru-RU"/>
        </w:rPr>
        <w:t>Зображення, детальні технічні ха</w:t>
      </w:r>
      <w:r>
        <w:rPr>
          <w:lang w:eastAsia="ru-RU"/>
        </w:rPr>
        <w:t>рактеристики та опис автомобіля.</w:t>
      </w:r>
    </w:p>
    <w:p w14:paraId="67B52D23" w14:textId="77777777" w:rsidR="00725E13" w:rsidRDefault="00725E13" w:rsidP="00725E13">
      <w:pPr>
        <w:pStyle w:val="a9"/>
        <w:spacing w:before="0" w:beforeAutospacing="0" w:after="360" w:afterAutospacing="0"/>
        <w:ind w:hanging="142"/>
        <w:contextualSpacing/>
        <w:jc w:val="both"/>
      </w:pPr>
      <w:r>
        <w:t xml:space="preserve">   </w:t>
      </w:r>
      <w:r w:rsidRPr="003D5679">
        <w:rPr>
          <w:lang w:eastAsia="ru-RU"/>
        </w:rPr>
        <w:t xml:space="preserve">Гарантійний термін на </w:t>
      </w:r>
      <w:r>
        <w:rPr>
          <w:lang w:eastAsia="ru-RU"/>
        </w:rPr>
        <w:t>автомобіль</w:t>
      </w:r>
      <w:r w:rsidRPr="003D5679">
        <w:rPr>
          <w:lang w:eastAsia="ru-RU"/>
        </w:rPr>
        <w:t xml:space="preserve"> повинен складати не менше 3 (трьох) років, або 100 000 км.</w:t>
      </w:r>
    </w:p>
    <w:p w14:paraId="2C919452" w14:textId="77777777" w:rsidR="00725E13" w:rsidRDefault="00725E13" w:rsidP="00725E13">
      <w:pPr>
        <w:pStyle w:val="a9"/>
        <w:spacing w:before="0" w:beforeAutospacing="0" w:after="360" w:afterAutospacing="0"/>
        <w:contextualSpacing/>
        <w:jc w:val="both"/>
        <w:rPr>
          <w:lang w:eastAsia="ru-RU"/>
        </w:rPr>
      </w:pPr>
      <w:r>
        <w:rPr>
          <w:lang w:eastAsia="ru-RU"/>
        </w:rPr>
        <w:t>П</w:t>
      </w:r>
      <w:r w:rsidRPr="003D5679">
        <w:rPr>
          <w:lang w:eastAsia="ru-RU"/>
        </w:rPr>
        <w:t>ідтвердження умов гарантійного та сервісного обслуговування запропонованих моделей автомобілів</w:t>
      </w:r>
      <w:r>
        <w:rPr>
          <w:lang w:eastAsia="ru-RU"/>
        </w:rPr>
        <w:t>.</w:t>
      </w:r>
    </w:p>
    <w:p w14:paraId="6920CEB9" w14:textId="6EACC6C7" w:rsidR="00725E13" w:rsidRDefault="00725E13" w:rsidP="00725E13">
      <w:pPr>
        <w:pStyle w:val="a9"/>
        <w:spacing w:before="0" w:beforeAutospacing="0" w:after="360" w:afterAutospacing="0"/>
        <w:contextualSpacing/>
        <w:jc w:val="both"/>
        <w:rPr>
          <w:lang w:eastAsia="ru-RU"/>
        </w:rPr>
      </w:pPr>
      <w:r>
        <w:t>Автомобіль</w:t>
      </w:r>
      <w:r w:rsidRPr="003D5679">
        <w:t xml:space="preserve"> не має </w:t>
      </w:r>
      <w:r>
        <w:t xml:space="preserve">мати </w:t>
      </w:r>
      <w:r w:rsidRPr="003D5679">
        <w:t xml:space="preserve">негативного впливу на навколишнє середовище, технічні та якісні характеристики предмета закупівлі </w:t>
      </w:r>
      <w:r>
        <w:t xml:space="preserve">повинні </w:t>
      </w:r>
      <w:r w:rsidRPr="003D5679">
        <w:t>відповіда</w:t>
      </w:r>
      <w:r>
        <w:t>ти</w:t>
      </w:r>
      <w:r w:rsidRPr="003D5679">
        <w:t xml:space="preserve"> встановленим законодавством нормам із </w:t>
      </w:r>
      <w:r w:rsidRPr="003D5679">
        <w:rPr>
          <w:lang w:eastAsia="ru-RU"/>
        </w:rPr>
        <w:t>захисту довкілля.</w:t>
      </w:r>
    </w:p>
    <w:p w14:paraId="7552BC5F" w14:textId="77777777" w:rsidR="00725E13" w:rsidRPr="00725E13" w:rsidRDefault="00725E13" w:rsidP="00725E13">
      <w:pPr>
        <w:pStyle w:val="a9"/>
        <w:spacing w:before="0" w:beforeAutospacing="0" w:after="360" w:afterAutospacing="0"/>
        <w:contextualSpacing/>
        <w:jc w:val="both"/>
        <w:rPr>
          <w:sz w:val="16"/>
          <w:szCs w:val="16"/>
          <w:lang w:eastAsia="ru-RU"/>
        </w:rPr>
      </w:pPr>
    </w:p>
    <w:p w14:paraId="65C45897" w14:textId="3D97CCA5" w:rsidR="00AB5225" w:rsidRPr="00B51082" w:rsidRDefault="00B51082" w:rsidP="00725E13">
      <w:pPr>
        <w:pStyle w:val="a9"/>
        <w:spacing w:before="0" w:beforeAutospacing="0" w:after="360" w:afterAutospacing="0"/>
        <w:contextualSpacing/>
        <w:jc w:val="both"/>
      </w:pPr>
      <w:r w:rsidRPr="00725E13">
        <w:rPr>
          <w:lang w:eastAsia="ru-RU"/>
        </w:rPr>
        <w:t>Закупівля автотранспортного засобу з даними технічними та якісними характеристиками обумовлена</w:t>
      </w:r>
      <w:r w:rsidRPr="00B51082">
        <w:rPr>
          <w:color w:val="000000"/>
        </w:rPr>
        <w:t xml:space="preserve"> наявними потребами замовника</w:t>
      </w:r>
      <w:r w:rsidR="002421F8">
        <w:rPr>
          <w:color w:val="000000"/>
        </w:rPr>
        <w:t>, а та</w:t>
      </w:r>
      <w:r w:rsidR="00267EC5">
        <w:rPr>
          <w:color w:val="000000"/>
        </w:rPr>
        <w:t>кож надійності, технологічності</w:t>
      </w:r>
      <w:r w:rsidR="002421F8">
        <w:rPr>
          <w:color w:val="000000"/>
        </w:rPr>
        <w:t xml:space="preserve"> та з урахуванням виділених коштів</w:t>
      </w:r>
      <w:r w:rsidRPr="00B51082">
        <w:rPr>
          <w:color w:val="000000"/>
        </w:rPr>
        <w:t>.</w:t>
      </w:r>
    </w:p>
    <w:p w14:paraId="388787FA" w14:textId="77777777" w:rsidR="00AB5225" w:rsidRDefault="00AB5225" w:rsidP="00AB5225">
      <w:pPr>
        <w:rPr>
          <w:rFonts w:eastAsia="Times New Roman"/>
          <w:b/>
          <w:bCs/>
          <w:sz w:val="20"/>
          <w:szCs w:val="20"/>
          <w:u w:val="single"/>
        </w:rPr>
      </w:pPr>
    </w:p>
    <w:p w14:paraId="4278439C" w14:textId="77777777" w:rsidR="00AB5225" w:rsidRDefault="00AB5225" w:rsidP="00AB5225">
      <w:pPr>
        <w:jc w:val="both"/>
        <w:rPr>
          <w:rFonts w:eastAsia="Arial"/>
          <w:bCs/>
          <w:i/>
          <w:iCs/>
          <w:sz w:val="20"/>
          <w:szCs w:val="20"/>
        </w:rPr>
      </w:pPr>
    </w:p>
    <w:p w14:paraId="1AC67D95" w14:textId="77777777" w:rsidR="00AB5225" w:rsidRDefault="00AB5225" w:rsidP="00AB5225">
      <w:pPr>
        <w:rPr>
          <w:rFonts w:eastAsia="Times New Roman"/>
          <w:b/>
          <w:bCs/>
          <w:sz w:val="20"/>
          <w:szCs w:val="20"/>
          <w:u w:val="single"/>
          <w:lang w:val="ru-RU"/>
        </w:rPr>
      </w:pPr>
    </w:p>
    <w:p w14:paraId="6CD100AE" w14:textId="77777777" w:rsidR="00AB5225" w:rsidRPr="00AB5225" w:rsidRDefault="00AB5225" w:rsidP="00EF4C1C">
      <w:pPr>
        <w:pStyle w:val="a9"/>
        <w:spacing w:before="0" w:beforeAutospacing="0" w:after="360" w:afterAutospacing="0"/>
        <w:contextualSpacing/>
        <w:jc w:val="both"/>
        <w:rPr>
          <w:color w:val="000000"/>
          <w:lang w:val="ru-RU"/>
        </w:rPr>
      </w:pPr>
    </w:p>
    <w:p w14:paraId="13451F43" w14:textId="7270FB10" w:rsidR="008F3DF2" w:rsidRPr="00EF4C1C" w:rsidRDefault="008F3DF2" w:rsidP="00EF4C1C">
      <w:pPr>
        <w:pStyle w:val="a9"/>
        <w:spacing w:before="0" w:beforeAutospacing="0" w:after="360" w:afterAutospacing="0"/>
        <w:contextualSpacing/>
        <w:jc w:val="both"/>
        <w:rPr>
          <w:color w:val="000000"/>
        </w:rPr>
      </w:pPr>
    </w:p>
    <w:p w14:paraId="0000000F" w14:textId="3AA8D4E5" w:rsidR="003624CD" w:rsidRPr="0039134B" w:rsidRDefault="003F1EDD" w:rsidP="0039134B">
      <w:pPr>
        <w:pStyle w:val="a9"/>
        <w:spacing w:before="0" w:beforeAutospacing="0" w:after="36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sectPr w:rsidR="003624CD" w:rsidRPr="0039134B" w:rsidSect="00E71BF8">
      <w:pgSz w:w="11906" w:h="16838"/>
      <w:pgMar w:top="568" w:right="566" w:bottom="850" w:left="156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F1EB6"/>
    <w:multiLevelType w:val="hybridMultilevel"/>
    <w:tmpl w:val="921815AC"/>
    <w:lvl w:ilvl="0" w:tplc="6840D0EC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4CD"/>
    <w:rsid w:val="000100E3"/>
    <w:rsid w:val="00013A78"/>
    <w:rsid w:val="00034923"/>
    <w:rsid w:val="00046570"/>
    <w:rsid w:val="00081051"/>
    <w:rsid w:val="0009671F"/>
    <w:rsid w:val="00161E9C"/>
    <w:rsid w:val="00193981"/>
    <w:rsid w:val="001E5C51"/>
    <w:rsid w:val="002421F8"/>
    <w:rsid w:val="00267EC5"/>
    <w:rsid w:val="00277E01"/>
    <w:rsid w:val="002873AD"/>
    <w:rsid w:val="002B0363"/>
    <w:rsid w:val="002B0D0F"/>
    <w:rsid w:val="002B3078"/>
    <w:rsid w:val="002D6EF1"/>
    <w:rsid w:val="003624CD"/>
    <w:rsid w:val="00372308"/>
    <w:rsid w:val="0039028C"/>
    <w:rsid w:val="0039134B"/>
    <w:rsid w:val="00396CC7"/>
    <w:rsid w:val="003B70BE"/>
    <w:rsid w:val="003D5679"/>
    <w:rsid w:val="003F1EDD"/>
    <w:rsid w:val="00450A73"/>
    <w:rsid w:val="00493387"/>
    <w:rsid w:val="004A5EF8"/>
    <w:rsid w:val="004E2ACF"/>
    <w:rsid w:val="00540E65"/>
    <w:rsid w:val="005E6969"/>
    <w:rsid w:val="005F023A"/>
    <w:rsid w:val="00643807"/>
    <w:rsid w:val="00655E00"/>
    <w:rsid w:val="00660962"/>
    <w:rsid w:val="006828A5"/>
    <w:rsid w:val="006D6C97"/>
    <w:rsid w:val="006F16CA"/>
    <w:rsid w:val="0070525B"/>
    <w:rsid w:val="00725E13"/>
    <w:rsid w:val="0073577D"/>
    <w:rsid w:val="00766963"/>
    <w:rsid w:val="00784201"/>
    <w:rsid w:val="00784A81"/>
    <w:rsid w:val="00790F4A"/>
    <w:rsid w:val="00793906"/>
    <w:rsid w:val="00796D04"/>
    <w:rsid w:val="007B31A7"/>
    <w:rsid w:val="007C1B80"/>
    <w:rsid w:val="007C38A3"/>
    <w:rsid w:val="007C7277"/>
    <w:rsid w:val="008059B8"/>
    <w:rsid w:val="00806D07"/>
    <w:rsid w:val="00846519"/>
    <w:rsid w:val="008C2384"/>
    <w:rsid w:val="008E6412"/>
    <w:rsid w:val="008F3DF2"/>
    <w:rsid w:val="00950085"/>
    <w:rsid w:val="00986526"/>
    <w:rsid w:val="009C0731"/>
    <w:rsid w:val="009D2E5C"/>
    <w:rsid w:val="00A11CA6"/>
    <w:rsid w:val="00A15858"/>
    <w:rsid w:val="00A279DE"/>
    <w:rsid w:val="00A344A8"/>
    <w:rsid w:val="00A371B5"/>
    <w:rsid w:val="00A77C91"/>
    <w:rsid w:val="00AB5225"/>
    <w:rsid w:val="00AB7A56"/>
    <w:rsid w:val="00AC2DFB"/>
    <w:rsid w:val="00AD6382"/>
    <w:rsid w:val="00AE6B2B"/>
    <w:rsid w:val="00B108FD"/>
    <w:rsid w:val="00B124D3"/>
    <w:rsid w:val="00B34A1B"/>
    <w:rsid w:val="00B51082"/>
    <w:rsid w:val="00BA49A3"/>
    <w:rsid w:val="00BD586B"/>
    <w:rsid w:val="00C6069A"/>
    <w:rsid w:val="00CB0083"/>
    <w:rsid w:val="00CC13CF"/>
    <w:rsid w:val="00CC7FE9"/>
    <w:rsid w:val="00CF4FCD"/>
    <w:rsid w:val="00D130B3"/>
    <w:rsid w:val="00D1383A"/>
    <w:rsid w:val="00D42598"/>
    <w:rsid w:val="00DB312E"/>
    <w:rsid w:val="00E53250"/>
    <w:rsid w:val="00E71BF8"/>
    <w:rsid w:val="00E75840"/>
    <w:rsid w:val="00ED52BB"/>
    <w:rsid w:val="00EF3C8B"/>
    <w:rsid w:val="00EF4C1C"/>
    <w:rsid w:val="00EF7941"/>
    <w:rsid w:val="00F37DD3"/>
    <w:rsid w:val="00F760F9"/>
    <w:rsid w:val="00FB159E"/>
    <w:rsid w:val="00FD19F3"/>
    <w:rsid w:val="00FD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F14C1"/>
  <w15:docId w15:val="{B6877268-DBAE-4730-9EF7-696869988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uiPriority w:val="99"/>
    <w:semiHidden/>
    <w:unhideWhenUsed/>
    <w:rsid w:val="00AC2DF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B31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B31A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806D07"/>
    <w:pPr>
      <w:spacing w:line="256" w:lineRule="auto"/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  <w:style w:type="paragraph" w:styleId="a9">
    <w:name w:val="Normal (Web)"/>
    <w:basedOn w:val="a"/>
    <w:uiPriority w:val="99"/>
    <w:unhideWhenUsed/>
    <w:rsid w:val="003F1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3F1EDD"/>
    <w:rPr>
      <w:b/>
      <w:bCs/>
    </w:rPr>
  </w:style>
  <w:style w:type="character" w:styleId="ab">
    <w:name w:val="Emphasis"/>
    <w:basedOn w:val="a0"/>
    <w:uiPriority w:val="20"/>
    <w:qFormat/>
    <w:rsid w:val="003F1EDD"/>
    <w:rPr>
      <w:i/>
      <w:iCs/>
    </w:rPr>
  </w:style>
  <w:style w:type="table" w:styleId="ac">
    <w:name w:val="Table Grid"/>
    <w:basedOn w:val="a1"/>
    <w:uiPriority w:val="39"/>
    <w:rsid w:val="00AB5225"/>
    <w:pPr>
      <w:spacing w:after="0" w:line="240" w:lineRule="auto"/>
    </w:pPr>
    <w:rPr>
      <w:kern w:val="2"/>
      <w:lang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CB0083"/>
    <w:pPr>
      <w:spacing w:after="0" w:line="240" w:lineRule="auto"/>
    </w:pPr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6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9484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64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7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qWedMp0Fe4cmAatAxlfqKzl/hA==">CgMxLjAyCWlkLmdqZGd4czIJaC4zMGowemxsOAByITE4UlRBOWJ5NkdXellfa01rWjVHM3NiQWpqVEJObVNUOQ==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2932</Words>
  <Characters>1672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Слободянюк Галина Анатоліївна</cp:lastModifiedBy>
  <cp:revision>109</cp:revision>
  <cp:lastPrinted>2024-11-26T10:01:00Z</cp:lastPrinted>
  <dcterms:created xsi:type="dcterms:W3CDTF">2024-01-23T07:34:00Z</dcterms:created>
  <dcterms:modified xsi:type="dcterms:W3CDTF">2024-11-26T10:04:00Z</dcterms:modified>
</cp:coreProperties>
</file>